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274493" w14:textId="77777777" w:rsidR="00E64177" w:rsidRDefault="00E64177" w:rsidP="00A147B1">
      <w:pPr>
        <w:spacing w:after="0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</w:p>
    <w:p w14:paraId="611F3760" w14:textId="397C00D2" w:rsidR="00000FAD" w:rsidRPr="00EB3F5F" w:rsidRDefault="007949A4" w:rsidP="007949A4">
      <w:pPr>
        <w:spacing w:after="0"/>
        <w:jc w:val="center"/>
        <w:rPr>
          <w:rFonts w:ascii="Times New Roman" w:hAnsi="Times New Roman" w:cs="Times New Roman"/>
          <w:b/>
        </w:rPr>
      </w:pPr>
      <w:r w:rsidRPr="00EB3F5F">
        <w:rPr>
          <w:rFonts w:ascii="Times New Roman" w:hAnsi="Times New Roman" w:cs="Times New Roman"/>
          <w:b/>
        </w:rPr>
        <w:t>Zarządzenie Nr AEI</w:t>
      </w:r>
      <w:r w:rsidR="00EB3F5F" w:rsidRPr="00EB3F5F">
        <w:rPr>
          <w:rFonts w:ascii="Times New Roman" w:hAnsi="Times New Roman" w:cs="Times New Roman"/>
          <w:b/>
        </w:rPr>
        <w:t>.0050</w:t>
      </w:r>
      <w:r w:rsidR="00A147B1">
        <w:rPr>
          <w:rFonts w:ascii="Times New Roman" w:hAnsi="Times New Roman" w:cs="Times New Roman"/>
          <w:b/>
        </w:rPr>
        <w:t>.35.</w:t>
      </w:r>
      <w:r w:rsidR="00E64177">
        <w:rPr>
          <w:rFonts w:ascii="Times New Roman" w:hAnsi="Times New Roman" w:cs="Times New Roman"/>
          <w:b/>
        </w:rPr>
        <w:t>2024</w:t>
      </w:r>
    </w:p>
    <w:p w14:paraId="059C444E" w14:textId="77777777" w:rsidR="007949A4" w:rsidRPr="00E64177" w:rsidRDefault="007949A4" w:rsidP="007949A4">
      <w:pPr>
        <w:spacing w:after="0"/>
        <w:jc w:val="center"/>
        <w:rPr>
          <w:rFonts w:ascii="Times New Roman" w:hAnsi="Times New Roman" w:cs="Times New Roman"/>
          <w:b/>
        </w:rPr>
      </w:pPr>
      <w:r w:rsidRPr="00E64177">
        <w:rPr>
          <w:rFonts w:ascii="Times New Roman" w:hAnsi="Times New Roman" w:cs="Times New Roman"/>
          <w:b/>
        </w:rPr>
        <w:t>Wójta Gminy Mszana</w:t>
      </w:r>
    </w:p>
    <w:p w14:paraId="56F5236D" w14:textId="50D782E2" w:rsidR="007949A4" w:rsidRPr="00E64177" w:rsidRDefault="007949A4" w:rsidP="007949A4">
      <w:pPr>
        <w:spacing w:after="0"/>
        <w:jc w:val="center"/>
        <w:rPr>
          <w:rFonts w:ascii="Times New Roman" w:hAnsi="Times New Roman" w:cs="Times New Roman"/>
          <w:b/>
        </w:rPr>
      </w:pPr>
      <w:r w:rsidRPr="00E64177">
        <w:rPr>
          <w:rFonts w:ascii="Times New Roman" w:hAnsi="Times New Roman" w:cs="Times New Roman"/>
          <w:b/>
        </w:rPr>
        <w:t>z dnia</w:t>
      </w:r>
      <w:r w:rsidR="00F036AB" w:rsidRPr="00E64177">
        <w:rPr>
          <w:rFonts w:ascii="Times New Roman" w:hAnsi="Times New Roman" w:cs="Times New Roman"/>
          <w:b/>
        </w:rPr>
        <w:t xml:space="preserve"> </w:t>
      </w:r>
      <w:r w:rsidRPr="00E64177">
        <w:rPr>
          <w:rFonts w:ascii="Times New Roman" w:hAnsi="Times New Roman" w:cs="Times New Roman"/>
          <w:b/>
        </w:rPr>
        <w:t xml:space="preserve"> </w:t>
      </w:r>
      <w:r w:rsidR="00A147B1">
        <w:rPr>
          <w:rFonts w:ascii="Times New Roman" w:hAnsi="Times New Roman" w:cs="Times New Roman"/>
          <w:b/>
        </w:rPr>
        <w:t xml:space="preserve">20 luty </w:t>
      </w:r>
      <w:r w:rsidR="00E64177">
        <w:rPr>
          <w:rFonts w:ascii="Times New Roman" w:hAnsi="Times New Roman" w:cs="Times New Roman"/>
          <w:b/>
        </w:rPr>
        <w:t>2024r</w:t>
      </w:r>
      <w:r w:rsidR="00EB3F5F" w:rsidRPr="00E64177">
        <w:rPr>
          <w:rFonts w:ascii="Times New Roman" w:hAnsi="Times New Roman" w:cs="Times New Roman"/>
          <w:b/>
        </w:rPr>
        <w:t>.</w:t>
      </w:r>
    </w:p>
    <w:p w14:paraId="155CE431" w14:textId="77777777" w:rsidR="007949A4" w:rsidRPr="00E64177" w:rsidRDefault="007949A4" w:rsidP="007949A4">
      <w:pPr>
        <w:jc w:val="both"/>
        <w:rPr>
          <w:rFonts w:ascii="Times New Roman" w:hAnsi="Times New Roman" w:cs="Times New Roman"/>
        </w:rPr>
      </w:pPr>
    </w:p>
    <w:p w14:paraId="27AAEC3E" w14:textId="48850AA0" w:rsidR="007949A4" w:rsidRPr="00E64177" w:rsidRDefault="007949A4" w:rsidP="00EB3F5F">
      <w:pPr>
        <w:ind w:left="-284"/>
        <w:jc w:val="center"/>
        <w:rPr>
          <w:rFonts w:ascii="Times New Roman" w:hAnsi="Times New Roman" w:cs="Times New Roman"/>
        </w:rPr>
      </w:pPr>
      <w:r w:rsidRPr="00E64177">
        <w:rPr>
          <w:rFonts w:ascii="Times New Roman" w:hAnsi="Times New Roman" w:cs="Times New Roman"/>
        </w:rPr>
        <w:t xml:space="preserve">w sprawie: konsultacji projektu uchwały w sprawie zasad i trybu udzielania dotacji dla osób fizycznych  ze środków </w:t>
      </w:r>
      <w:r w:rsidR="00EB3F5F" w:rsidRPr="00E64177">
        <w:rPr>
          <w:rFonts w:ascii="Times New Roman" w:hAnsi="Times New Roman" w:cs="Times New Roman"/>
        </w:rPr>
        <w:t>budżetu Gminy Mszana z zakresu ochrony środowiska</w:t>
      </w:r>
      <w:r w:rsidR="00AE3CF5" w:rsidRPr="00E64177">
        <w:rPr>
          <w:rFonts w:ascii="Times New Roman" w:hAnsi="Times New Roman" w:cs="Times New Roman"/>
        </w:rPr>
        <w:t xml:space="preserve"> na wymianę urządzeń grzewczych.</w:t>
      </w:r>
    </w:p>
    <w:p w14:paraId="6335C217" w14:textId="77777777" w:rsidR="00EB3F5F" w:rsidRPr="00E64177" w:rsidRDefault="00EB3F5F" w:rsidP="00EB3F5F">
      <w:pPr>
        <w:ind w:left="-284"/>
        <w:jc w:val="center"/>
        <w:rPr>
          <w:rFonts w:ascii="Times New Roman" w:hAnsi="Times New Roman" w:cs="Times New Roman"/>
        </w:rPr>
      </w:pPr>
    </w:p>
    <w:p w14:paraId="2063D5B5" w14:textId="60E42D89" w:rsidR="007949A4" w:rsidRPr="00E64177" w:rsidRDefault="007949A4" w:rsidP="007949A4">
      <w:pPr>
        <w:ind w:left="-284"/>
        <w:jc w:val="both"/>
        <w:rPr>
          <w:rFonts w:ascii="Times New Roman" w:hAnsi="Times New Roman" w:cs="Times New Roman"/>
        </w:rPr>
      </w:pPr>
      <w:r w:rsidRPr="00E64177">
        <w:rPr>
          <w:rFonts w:ascii="Times New Roman" w:hAnsi="Times New Roman" w:cs="Times New Roman"/>
        </w:rPr>
        <w:tab/>
        <w:t>Na podstawie art. 30 ust. 1 oraz ust. 2 pkt 2 ustawy z dnia 8 marca 1990 roku o samorządzie gminnym (</w:t>
      </w:r>
      <w:proofErr w:type="spellStart"/>
      <w:r w:rsidR="00E64177" w:rsidRPr="00E64177">
        <w:rPr>
          <w:rFonts w:ascii="Times New Roman" w:hAnsi="Times New Roman" w:cs="Times New Roman"/>
        </w:rPr>
        <w:t>t.j</w:t>
      </w:r>
      <w:proofErr w:type="spellEnd"/>
      <w:r w:rsidR="00E64177" w:rsidRPr="00E64177">
        <w:rPr>
          <w:rFonts w:ascii="Times New Roman" w:hAnsi="Times New Roman" w:cs="Times New Roman"/>
        </w:rPr>
        <w:t>. Dz.U. z 2023 r. poz. 40, z późn.zm.)</w:t>
      </w:r>
      <w:r w:rsidR="00F036AB" w:rsidRPr="00E64177">
        <w:rPr>
          <w:rFonts w:ascii="Times New Roman" w:hAnsi="Times New Roman" w:cs="Times New Roman"/>
        </w:rPr>
        <w:t xml:space="preserve"> </w:t>
      </w:r>
      <w:r w:rsidRPr="00E64177">
        <w:rPr>
          <w:rFonts w:ascii="Times New Roman" w:hAnsi="Times New Roman" w:cs="Times New Roman"/>
        </w:rPr>
        <w:t>oraz w oparciu o uchwałę nr XI/25/2010 Rady Gminy Mszana w sprawie: szczegółowego sposobu konsultowania z radami pożytku publicznego oraz organizacjami pozarządowymi i podmiotami wymienionymi w art. 3 ust. 3 ustawy z dnia 24 kwietnia 2003 r. o działalności pożytku publicznego i o wolontariacie projektów aktów prawa miejscowego Gminy Mszana w dziedzinach dotyczących działalności statutowej tych organizacji, zarządzam co następuje:</w:t>
      </w:r>
    </w:p>
    <w:p w14:paraId="310A4311" w14:textId="4E07E418" w:rsidR="007949A4" w:rsidRPr="00E64177" w:rsidRDefault="007949A4" w:rsidP="007949A4">
      <w:pPr>
        <w:ind w:left="-284" w:firstLine="992"/>
        <w:jc w:val="both"/>
        <w:rPr>
          <w:rStyle w:val="st"/>
          <w:rFonts w:ascii="Times New Roman" w:hAnsi="Times New Roman" w:cs="Times New Roman"/>
        </w:rPr>
      </w:pPr>
      <w:r w:rsidRPr="00E64177">
        <w:rPr>
          <w:rStyle w:val="st"/>
          <w:rFonts w:ascii="Times New Roman" w:hAnsi="Times New Roman" w:cs="Times New Roman"/>
        </w:rPr>
        <w:t xml:space="preserve">§ 1.1. Przeprowadzić konsultacje z radami działalności pożytku publicznego lub organizacjami pozarządowymi i podmiotami wymienionymi w art. 3 ustawy z dnia 24 kwietnia 2003 r. o działalności pożytku publicznego </w:t>
      </w:r>
      <w:r w:rsidR="00A01726" w:rsidRPr="00E64177">
        <w:rPr>
          <w:rStyle w:val="st"/>
          <w:rFonts w:ascii="Times New Roman" w:hAnsi="Times New Roman" w:cs="Times New Roman"/>
        </w:rPr>
        <w:t>i o wolontariacie (</w:t>
      </w:r>
      <w:proofErr w:type="spellStart"/>
      <w:r w:rsidR="00E64177" w:rsidRPr="00E64177">
        <w:rPr>
          <w:rFonts w:ascii="Times New Roman" w:hAnsi="Times New Roman" w:cs="Times New Roman"/>
        </w:rPr>
        <w:t>t.j</w:t>
      </w:r>
      <w:proofErr w:type="spellEnd"/>
      <w:r w:rsidR="00E64177" w:rsidRPr="00E64177">
        <w:rPr>
          <w:rFonts w:ascii="Times New Roman" w:hAnsi="Times New Roman" w:cs="Times New Roman"/>
        </w:rPr>
        <w:t>. z. 2023 r. poz. 571, z późn.zm</w:t>
      </w:r>
      <w:r w:rsidR="00F036AB" w:rsidRPr="00E64177">
        <w:rPr>
          <w:rFonts w:ascii="Times New Roman" w:eastAsia="Times New Roman" w:hAnsi="Times New Roman" w:cs="Times New Roman"/>
          <w:bCs/>
          <w:lang w:eastAsia="pl-PL"/>
        </w:rPr>
        <w:t xml:space="preserve">) </w:t>
      </w:r>
      <w:r w:rsidR="00A01726" w:rsidRPr="00E64177">
        <w:rPr>
          <w:rStyle w:val="st"/>
          <w:rFonts w:ascii="Times New Roman" w:hAnsi="Times New Roman" w:cs="Times New Roman"/>
        </w:rPr>
        <w:t>w odniesieniu do projektu uchwały</w:t>
      </w:r>
      <w:r w:rsidR="00E64177">
        <w:rPr>
          <w:rStyle w:val="st"/>
          <w:rFonts w:ascii="Times New Roman" w:hAnsi="Times New Roman" w:cs="Times New Roman"/>
        </w:rPr>
        <w:t xml:space="preserve"> </w:t>
      </w:r>
      <w:r w:rsidR="00A01726" w:rsidRPr="00E64177">
        <w:rPr>
          <w:rStyle w:val="st"/>
          <w:rFonts w:ascii="Times New Roman" w:hAnsi="Times New Roman" w:cs="Times New Roman"/>
        </w:rPr>
        <w:t xml:space="preserve"> w sprawie zasad i trybu udzielania dotacji dla osób fizycznych ze środków budżetu Gminy Mszana  z zakresu ochrony środowiska</w:t>
      </w:r>
      <w:r w:rsidR="00D06706" w:rsidRPr="00E64177">
        <w:rPr>
          <w:rStyle w:val="st"/>
          <w:rFonts w:ascii="Times New Roman" w:hAnsi="Times New Roman" w:cs="Times New Roman"/>
        </w:rPr>
        <w:t xml:space="preserve"> </w:t>
      </w:r>
      <w:r w:rsidR="00D06706" w:rsidRPr="00E64177">
        <w:rPr>
          <w:rFonts w:ascii="Times New Roman" w:hAnsi="Times New Roman" w:cs="Times New Roman"/>
        </w:rPr>
        <w:t>na wymianę urządzeń grzewczych.</w:t>
      </w:r>
    </w:p>
    <w:p w14:paraId="71BBB37F" w14:textId="73957669" w:rsidR="00A01726" w:rsidRPr="00E64177" w:rsidRDefault="00A01726" w:rsidP="007949A4">
      <w:pPr>
        <w:ind w:left="-284" w:firstLine="992"/>
        <w:jc w:val="both"/>
        <w:rPr>
          <w:rStyle w:val="st"/>
          <w:rFonts w:ascii="Times New Roman" w:hAnsi="Times New Roman" w:cs="Times New Roman"/>
        </w:rPr>
      </w:pPr>
      <w:r w:rsidRPr="00E64177">
        <w:rPr>
          <w:rStyle w:val="st"/>
          <w:rFonts w:ascii="Times New Roman" w:hAnsi="Times New Roman" w:cs="Times New Roman"/>
        </w:rPr>
        <w:t xml:space="preserve">2. Konsultacje przeprowadzić w dniach od </w:t>
      </w:r>
      <w:r w:rsidR="00E64177">
        <w:rPr>
          <w:rStyle w:val="st"/>
          <w:rFonts w:ascii="Times New Roman" w:hAnsi="Times New Roman" w:cs="Times New Roman"/>
        </w:rPr>
        <w:t>21</w:t>
      </w:r>
      <w:r w:rsidR="00AE3FCE" w:rsidRPr="00E64177">
        <w:rPr>
          <w:rStyle w:val="st"/>
          <w:rFonts w:ascii="Times New Roman" w:hAnsi="Times New Roman" w:cs="Times New Roman"/>
        </w:rPr>
        <w:t>.02.</w:t>
      </w:r>
      <w:r w:rsidR="00AE3CF5" w:rsidRPr="00E64177">
        <w:rPr>
          <w:rStyle w:val="st"/>
          <w:rFonts w:ascii="Times New Roman" w:hAnsi="Times New Roman" w:cs="Times New Roman"/>
        </w:rPr>
        <w:t>202</w:t>
      </w:r>
      <w:r w:rsidR="00E64177">
        <w:rPr>
          <w:rStyle w:val="st"/>
          <w:rFonts w:ascii="Times New Roman" w:hAnsi="Times New Roman" w:cs="Times New Roman"/>
        </w:rPr>
        <w:t>4</w:t>
      </w:r>
      <w:r w:rsidR="00AE3CF5" w:rsidRPr="00E64177">
        <w:rPr>
          <w:rStyle w:val="st"/>
          <w:rFonts w:ascii="Times New Roman" w:hAnsi="Times New Roman" w:cs="Times New Roman"/>
        </w:rPr>
        <w:t>r</w:t>
      </w:r>
      <w:r w:rsidR="00F036AB" w:rsidRPr="00E64177">
        <w:rPr>
          <w:rStyle w:val="st"/>
          <w:rFonts w:ascii="Times New Roman" w:hAnsi="Times New Roman" w:cs="Times New Roman"/>
        </w:rPr>
        <w:t xml:space="preserve">. </w:t>
      </w:r>
      <w:r w:rsidRPr="00E64177">
        <w:rPr>
          <w:rStyle w:val="st"/>
          <w:rFonts w:ascii="Times New Roman" w:hAnsi="Times New Roman" w:cs="Times New Roman"/>
        </w:rPr>
        <w:t>do</w:t>
      </w:r>
      <w:r w:rsidR="00F036AB" w:rsidRPr="00E64177">
        <w:rPr>
          <w:rStyle w:val="st"/>
          <w:rFonts w:ascii="Times New Roman" w:hAnsi="Times New Roman" w:cs="Times New Roman"/>
        </w:rPr>
        <w:t xml:space="preserve"> </w:t>
      </w:r>
      <w:r w:rsidR="00E64177">
        <w:rPr>
          <w:rStyle w:val="st"/>
          <w:rFonts w:ascii="Times New Roman" w:hAnsi="Times New Roman" w:cs="Times New Roman"/>
        </w:rPr>
        <w:t>23</w:t>
      </w:r>
      <w:r w:rsidR="00AE3FCE" w:rsidRPr="00E64177">
        <w:rPr>
          <w:rStyle w:val="st"/>
          <w:rFonts w:ascii="Times New Roman" w:hAnsi="Times New Roman" w:cs="Times New Roman"/>
        </w:rPr>
        <w:t>.02.</w:t>
      </w:r>
      <w:r w:rsidR="00AE3CF5" w:rsidRPr="00E64177">
        <w:rPr>
          <w:rStyle w:val="st"/>
          <w:rFonts w:ascii="Times New Roman" w:hAnsi="Times New Roman" w:cs="Times New Roman"/>
        </w:rPr>
        <w:t>202</w:t>
      </w:r>
      <w:r w:rsidR="00E64177">
        <w:rPr>
          <w:rStyle w:val="st"/>
          <w:rFonts w:ascii="Times New Roman" w:hAnsi="Times New Roman" w:cs="Times New Roman"/>
        </w:rPr>
        <w:t>4</w:t>
      </w:r>
      <w:r w:rsidR="00AE3CF5" w:rsidRPr="00E64177">
        <w:rPr>
          <w:rStyle w:val="st"/>
          <w:rFonts w:ascii="Times New Roman" w:hAnsi="Times New Roman" w:cs="Times New Roman"/>
        </w:rPr>
        <w:t>r</w:t>
      </w:r>
      <w:r w:rsidR="00F036AB" w:rsidRPr="00E64177">
        <w:rPr>
          <w:rStyle w:val="st"/>
          <w:rFonts w:ascii="Times New Roman" w:hAnsi="Times New Roman" w:cs="Times New Roman"/>
        </w:rPr>
        <w:t>.</w:t>
      </w:r>
      <w:r w:rsidR="00DC3EF7" w:rsidRPr="00E64177">
        <w:rPr>
          <w:rStyle w:val="st"/>
          <w:rFonts w:ascii="Times New Roman" w:hAnsi="Times New Roman" w:cs="Times New Roman"/>
        </w:rPr>
        <w:t xml:space="preserve"> </w:t>
      </w:r>
    </w:p>
    <w:p w14:paraId="48E2048D" w14:textId="0825D465" w:rsidR="00A01726" w:rsidRPr="00E64177" w:rsidRDefault="00A01726" w:rsidP="007949A4">
      <w:pPr>
        <w:ind w:left="-284" w:firstLine="992"/>
        <w:jc w:val="both"/>
        <w:rPr>
          <w:rStyle w:val="st"/>
          <w:rFonts w:ascii="Times New Roman" w:hAnsi="Times New Roman" w:cs="Times New Roman"/>
        </w:rPr>
      </w:pPr>
      <w:r w:rsidRPr="00E64177">
        <w:rPr>
          <w:rStyle w:val="st"/>
          <w:rFonts w:ascii="Times New Roman" w:hAnsi="Times New Roman" w:cs="Times New Roman"/>
        </w:rPr>
        <w:t>3.</w:t>
      </w:r>
      <w:r w:rsidR="00C20145" w:rsidRPr="00E64177">
        <w:rPr>
          <w:rStyle w:val="st"/>
          <w:rFonts w:ascii="Times New Roman" w:hAnsi="Times New Roman" w:cs="Times New Roman"/>
        </w:rPr>
        <w:t xml:space="preserve"> </w:t>
      </w:r>
      <w:r w:rsidRPr="00E64177">
        <w:rPr>
          <w:rStyle w:val="st"/>
          <w:rFonts w:ascii="Times New Roman" w:hAnsi="Times New Roman" w:cs="Times New Roman"/>
        </w:rPr>
        <w:t xml:space="preserve">Podmiotami uprawnionymi do udziału w konsultacjach są organizacje pozarządowe                             i podmioty wymienione w art. 3 ust. 3 ustawy z dnia 24 kwietnia 2003 r. o działalności pożytku publicznego i o wolontariacie </w:t>
      </w:r>
      <w:r w:rsidR="00E64177" w:rsidRPr="00E64177">
        <w:rPr>
          <w:rStyle w:val="st"/>
          <w:rFonts w:ascii="Times New Roman" w:hAnsi="Times New Roman" w:cs="Times New Roman"/>
        </w:rPr>
        <w:t>(</w:t>
      </w:r>
      <w:proofErr w:type="spellStart"/>
      <w:r w:rsidR="00E64177" w:rsidRPr="00E64177">
        <w:rPr>
          <w:rFonts w:ascii="Times New Roman" w:hAnsi="Times New Roman" w:cs="Times New Roman"/>
        </w:rPr>
        <w:t>t.j</w:t>
      </w:r>
      <w:proofErr w:type="spellEnd"/>
      <w:r w:rsidR="00E64177" w:rsidRPr="00E64177">
        <w:rPr>
          <w:rFonts w:ascii="Times New Roman" w:hAnsi="Times New Roman" w:cs="Times New Roman"/>
        </w:rPr>
        <w:t>. z. 2023 r. poz. 571, z późn.zm</w:t>
      </w:r>
      <w:r w:rsidR="00E64177">
        <w:rPr>
          <w:rFonts w:ascii="Times New Roman" w:hAnsi="Times New Roman" w:cs="Times New Roman"/>
        </w:rPr>
        <w:t>.</w:t>
      </w:r>
      <w:r w:rsidR="00F036AB" w:rsidRPr="00E64177">
        <w:rPr>
          <w:rFonts w:ascii="Times New Roman" w:eastAsia="Times New Roman" w:hAnsi="Times New Roman" w:cs="Times New Roman"/>
          <w:bCs/>
          <w:lang w:eastAsia="pl-PL"/>
        </w:rPr>
        <w:t xml:space="preserve">) </w:t>
      </w:r>
      <w:r w:rsidRPr="00E64177">
        <w:rPr>
          <w:rStyle w:val="st"/>
          <w:rFonts w:ascii="Times New Roman" w:hAnsi="Times New Roman" w:cs="Times New Roman"/>
        </w:rPr>
        <w:t xml:space="preserve">w dziedzinach dotyczących działalności statutowej tych organizacji. </w:t>
      </w:r>
    </w:p>
    <w:p w14:paraId="21D560FA" w14:textId="4CC2E089" w:rsidR="00A01726" w:rsidRPr="00E64177" w:rsidRDefault="00A01726" w:rsidP="007949A4">
      <w:pPr>
        <w:ind w:left="-284" w:firstLine="992"/>
        <w:jc w:val="both"/>
        <w:rPr>
          <w:rStyle w:val="st"/>
          <w:rFonts w:ascii="Times New Roman" w:hAnsi="Times New Roman" w:cs="Times New Roman"/>
        </w:rPr>
      </w:pPr>
      <w:r w:rsidRPr="00E64177">
        <w:rPr>
          <w:rStyle w:val="st"/>
          <w:rFonts w:ascii="Times New Roman" w:hAnsi="Times New Roman" w:cs="Times New Roman"/>
        </w:rPr>
        <w:t xml:space="preserve">4. Wszelkie uwagi i opinie do projektu uchwały można zgłaszać za pośrednictwem poczty elektronicznej na adres: </w:t>
      </w:r>
      <w:r w:rsidR="00E64177" w:rsidRPr="00E64177">
        <w:rPr>
          <w:rFonts w:ascii="Times New Roman" w:hAnsi="Times New Roman" w:cs="Times New Roman"/>
        </w:rPr>
        <w:t>natalia</w:t>
      </w:r>
      <w:r w:rsidR="00E64177">
        <w:rPr>
          <w:rFonts w:ascii="Times New Roman" w:hAnsi="Times New Roman" w:cs="Times New Roman"/>
        </w:rPr>
        <w:t>.nowak@mszana.ug.gov.pl</w:t>
      </w:r>
    </w:p>
    <w:p w14:paraId="11F622CD" w14:textId="77777777" w:rsidR="00A01726" w:rsidRPr="00E64177" w:rsidRDefault="00A01726" w:rsidP="007949A4">
      <w:pPr>
        <w:ind w:left="-284" w:firstLine="992"/>
        <w:jc w:val="both"/>
        <w:rPr>
          <w:rStyle w:val="st"/>
          <w:rFonts w:ascii="Times New Roman" w:hAnsi="Times New Roman" w:cs="Times New Roman"/>
        </w:rPr>
      </w:pPr>
      <w:r w:rsidRPr="00E64177">
        <w:rPr>
          <w:rStyle w:val="st"/>
          <w:rFonts w:ascii="Times New Roman" w:hAnsi="Times New Roman" w:cs="Times New Roman"/>
        </w:rPr>
        <w:t xml:space="preserve">5. Za udzielanie wszelkich wyjaśnień oraz przyjmowanie uwag i opinii odpowiada </w:t>
      </w:r>
      <w:r w:rsidR="00C20145" w:rsidRPr="00E64177">
        <w:rPr>
          <w:rStyle w:val="st"/>
          <w:rFonts w:ascii="Times New Roman" w:hAnsi="Times New Roman" w:cs="Times New Roman"/>
        </w:rPr>
        <w:t>Natalia Nowak – Referat Gospodarki Komunalnej i Funduszy Zewnętrznych.</w:t>
      </w:r>
    </w:p>
    <w:p w14:paraId="2AA1CCFE" w14:textId="77777777" w:rsidR="00C20145" w:rsidRPr="00E64177" w:rsidRDefault="00C20145" w:rsidP="007949A4">
      <w:pPr>
        <w:ind w:left="-284" w:firstLine="992"/>
        <w:jc w:val="both"/>
        <w:rPr>
          <w:rStyle w:val="st"/>
          <w:rFonts w:ascii="Times New Roman" w:hAnsi="Times New Roman" w:cs="Times New Roman"/>
        </w:rPr>
      </w:pPr>
      <w:r w:rsidRPr="00E64177">
        <w:rPr>
          <w:rStyle w:val="st"/>
          <w:rFonts w:ascii="Times New Roman" w:hAnsi="Times New Roman" w:cs="Times New Roman"/>
        </w:rPr>
        <w:t>6. Wyniki konsultacji zostaną ogłoszone zgodnie z zapisami § 6 ust. 4 uchwały nr XL/25/2010 Rady Gminy Mszana w sprawie: szczegółowego sposobu konsultowania z radami pożytku publicznego lub organizacjami pozarządowymi i podmiotami wymienionymi w art. 3 ust. 3 ustawy z dnia 24 kwietnia 2003 r.</w:t>
      </w:r>
      <w:r w:rsidR="008932B4" w:rsidRPr="00E64177">
        <w:rPr>
          <w:rStyle w:val="st"/>
          <w:rFonts w:ascii="Times New Roman" w:hAnsi="Times New Roman" w:cs="Times New Roman"/>
        </w:rPr>
        <w:t xml:space="preserve"> o działalności pożytku publicznego i o wolontariacie projektów aktów prawa miejscowego Gminy Mszana w dziedzinach </w:t>
      </w:r>
      <w:r w:rsidR="00E050A1" w:rsidRPr="00E64177">
        <w:rPr>
          <w:rStyle w:val="st"/>
          <w:rFonts w:ascii="Times New Roman" w:hAnsi="Times New Roman" w:cs="Times New Roman"/>
        </w:rPr>
        <w:t>dotyczących działalności statutowej tych organizacji.</w:t>
      </w:r>
    </w:p>
    <w:p w14:paraId="1C4200CC" w14:textId="77777777" w:rsidR="00E050A1" w:rsidRPr="00E64177" w:rsidRDefault="00E050A1" w:rsidP="007949A4">
      <w:pPr>
        <w:ind w:left="-284" w:firstLine="992"/>
        <w:jc w:val="both"/>
        <w:rPr>
          <w:rStyle w:val="st"/>
          <w:rFonts w:ascii="Times New Roman" w:hAnsi="Times New Roman" w:cs="Times New Roman"/>
        </w:rPr>
      </w:pPr>
      <w:r w:rsidRPr="00E64177">
        <w:rPr>
          <w:rStyle w:val="st"/>
          <w:rFonts w:ascii="Times New Roman" w:hAnsi="Times New Roman" w:cs="Times New Roman"/>
        </w:rPr>
        <w:t>§ 2 Zarządzenie wchodzi w życie z dniem podpisania.</w:t>
      </w:r>
    </w:p>
    <w:p w14:paraId="2B254164" w14:textId="77777777" w:rsidR="00C20145" w:rsidRPr="00E64177" w:rsidRDefault="00C20145" w:rsidP="007949A4">
      <w:pPr>
        <w:ind w:left="-284" w:firstLine="992"/>
        <w:jc w:val="both"/>
        <w:rPr>
          <w:rFonts w:ascii="Times New Roman" w:hAnsi="Times New Roman" w:cs="Times New Roman"/>
        </w:rPr>
      </w:pPr>
    </w:p>
    <w:p w14:paraId="4F4A6468" w14:textId="77777777" w:rsidR="007949A4" w:rsidRPr="00E64177" w:rsidRDefault="007949A4" w:rsidP="007949A4">
      <w:pPr>
        <w:ind w:left="-284"/>
        <w:rPr>
          <w:rFonts w:ascii="Times New Roman" w:hAnsi="Times New Roman" w:cs="Times New Roman"/>
        </w:rPr>
      </w:pPr>
    </w:p>
    <w:sectPr w:rsidR="007949A4" w:rsidRPr="00E641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9A4"/>
    <w:rsid w:val="00000FAD"/>
    <w:rsid w:val="0004584A"/>
    <w:rsid w:val="00267867"/>
    <w:rsid w:val="003B3F13"/>
    <w:rsid w:val="00586581"/>
    <w:rsid w:val="00733D79"/>
    <w:rsid w:val="0075286F"/>
    <w:rsid w:val="007949A4"/>
    <w:rsid w:val="00864F7D"/>
    <w:rsid w:val="008932B4"/>
    <w:rsid w:val="008C1519"/>
    <w:rsid w:val="00A01726"/>
    <w:rsid w:val="00A147B1"/>
    <w:rsid w:val="00AE3CF5"/>
    <w:rsid w:val="00AE3FCE"/>
    <w:rsid w:val="00C20145"/>
    <w:rsid w:val="00D06706"/>
    <w:rsid w:val="00DB1687"/>
    <w:rsid w:val="00DC3EF7"/>
    <w:rsid w:val="00E050A1"/>
    <w:rsid w:val="00E64177"/>
    <w:rsid w:val="00EB3F5F"/>
    <w:rsid w:val="00F036AB"/>
    <w:rsid w:val="00F74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53C2C"/>
  <w15:chartTrackingRefBased/>
  <w15:docId w15:val="{75167B32-FADE-4080-806A-C68B40138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t">
    <w:name w:val="st"/>
    <w:basedOn w:val="Domylnaczcionkaakapitu"/>
    <w:rsid w:val="007949A4"/>
  </w:style>
  <w:style w:type="character" w:styleId="Hipercze">
    <w:name w:val="Hyperlink"/>
    <w:basedOn w:val="Domylnaczcionkaakapitu"/>
    <w:uiPriority w:val="99"/>
    <w:unhideWhenUsed/>
    <w:rsid w:val="00A01726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A017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361</Words>
  <Characters>2171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Jerzy Mazur</dc:creator>
  <cp:keywords/>
  <dc:description/>
  <cp:lastModifiedBy>Konto Microsoft</cp:lastModifiedBy>
  <cp:revision>2</cp:revision>
  <cp:lastPrinted>2024-02-20T08:18:00Z</cp:lastPrinted>
  <dcterms:created xsi:type="dcterms:W3CDTF">2024-02-20T10:16:00Z</dcterms:created>
  <dcterms:modified xsi:type="dcterms:W3CDTF">2024-02-20T10:16:00Z</dcterms:modified>
</cp:coreProperties>
</file>