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CD9CB" w14:textId="1E69F708" w:rsidR="000C60CB" w:rsidRPr="003C6A59" w:rsidRDefault="00F766EB" w:rsidP="00F766EB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3C6A59">
        <w:rPr>
          <w:rFonts w:ascii="Calibri" w:hAnsi="Calibri" w:cs="Calibri"/>
          <w:b/>
          <w:bCs/>
          <w:sz w:val="32"/>
          <w:szCs w:val="32"/>
        </w:rPr>
        <w:t>Projekty dofinansowane ze środków Rządowego Funduszu Polski Ład.</w:t>
      </w:r>
    </w:p>
    <w:p w14:paraId="56517A3D" w14:textId="0E17AC28" w:rsidR="00145765" w:rsidRPr="003C6A59" w:rsidRDefault="00145765" w:rsidP="00F766EB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3C6A59">
        <w:rPr>
          <w:rFonts w:ascii="Calibri" w:hAnsi="Calibri" w:cs="Calibri"/>
          <w:b/>
          <w:bCs/>
          <w:sz w:val="32"/>
          <w:szCs w:val="32"/>
        </w:rPr>
        <w:t>Okres realizacji: 2024-2025</w:t>
      </w:r>
    </w:p>
    <w:p w14:paraId="676960C9" w14:textId="529C6EBF" w:rsidR="00F766EB" w:rsidRPr="003C6A59" w:rsidRDefault="00F766EB" w:rsidP="00F766EB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3C6A59">
        <w:rPr>
          <w:rFonts w:ascii="Calibri" w:hAnsi="Calibri" w:cs="Calibri"/>
          <w:b/>
          <w:bCs/>
          <w:sz w:val="32"/>
          <w:szCs w:val="32"/>
        </w:rPr>
        <w:t>Edycja 6, 8 i RPOZ</w:t>
      </w:r>
    </w:p>
    <w:p w14:paraId="03EE448E" w14:textId="2C7C8B8D" w:rsidR="00384DEB" w:rsidRPr="00C60194" w:rsidRDefault="00145765" w:rsidP="00384DEB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 w:rsidRPr="00C60194">
        <w:rPr>
          <w:rFonts w:ascii="Calibri" w:hAnsi="Calibri" w:cs="Calibri"/>
          <w:b/>
          <w:bCs/>
        </w:rPr>
        <w:t xml:space="preserve">Rewitalizacja centrum </w:t>
      </w:r>
      <w:proofErr w:type="spellStart"/>
      <w:r w:rsidRPr="00C60194">
        <w:rPr>
          <w:rFonts w:ascii="Calibri" w:hAnsi="Calibri" w:cs="Calibri"/>
          <w:b/>
          <w:bCs/>
        </w:rPr>
        <w:t>Gogołowej</w:t>
      </w:r>
      <w:proofErr w:type="spellEnd"/>
      <w:r w:rsidR="00226C50" w:rsidRPr="00C60194">
        <w:rPr>
          <w:rFonts w:ascii="Calibri" w:hAnsi="Calibri" w:cs="Calibri"/>
          <w:b/>
          <w:bCs/>
        </w:rPr>
        <w:t xml:space="preserve">. </w:t>
      </w:r>
    </w:p>
    <w:p w14:paraId="4442AF06" w14:textId="483B342A" w:rsidR="00226C50" w:rsidRPr="00C60194" w:rsidRDefault="00226C50" w:rsidP="00384DEB">
      <w:pPr>
        <w:pStyle w:val="Akapitzlist"/>
        <w:jc w:val="both"/>
        <w:rPr>
          <w:rFonts w:ascii="Calibri" w:hAnsi="Calibri" w:cs="Calibri"/>
        </w:rPr>
      </w:pPr>
      <w:r w:rsidRPr="00C60194">
        <w:rPr>
          <w:rFonts w:ascii="Calibri" w:hAnsi="Calibri" w:cs="Calibri"/>
        </w:rPr>
        <w:t xml:space="preserve">Zadanie polegało na dokończeniu budowy budynku wielofunkcyjnego w </w:t>
      </w:r>
      <w:proofErr w:type="spellStart"/>
      <w:r w:rsidRPr="00C60194">
        <w:rPr>
          <w:rFonts w:ascii="Calibri" w:hAnsi="Calibri" w:cs="Calibri"/>
        </w:rPr>
        <w:t>Gogołowej</w:t>
      </w:r>
      <w:proofErr w:type="spellEnd"/>
      <w:r w:rsidRPr="00C60194">
        <w:rPr>
          <w:rFonts w:ascii="Calibri" w:hAnsi="Calibri" w:cs="Calibri"/>
        </w:rPr>
        <w:t xml:space="preserve"> </w:t>
      </w:r>
      <w:r w:rsidR="00ED19E0">
        <w:rPr>
          <w:rFonts w:ascii="Calibri" w:hAnsi="Calibri" w:cs="Calibri"/>
        </w:rPr>
        <w:br/>
      </w:r>
      <w:r w:rsidRPr="00C60194">
        <w:rPr>
          <w:rFonts w:ascii="Calibri" w:hAnsi="Calibri" w:cs="Calibri"/>
        </w:rPr>
        <w:t xml:space="preserve">i nadanie mu nowych funkcji. W ramach inwestycji wykonano niezbędne instalacje wewnętrzne, roboty izolacji termicznych i przeciwwilgociowych, montaż stolarki drzwiowej, </w:t>
      </w:r>
      <w:r w:rsidR="00384DEB" w:rsidRPr="00C60194">
        <w:rPr>
          <w:rFonts w:ascii="Calibri" w:hAnsi="Calibri" w:cs="Calibri"/>
        </w:rPr>
        <w:t xml:space="preserve">roboty wykończeniowe, instalacje oświetlenia, przyłącza, zagospodarowanie terenu wokół budynku. </w:t>
      </w:r>
    </w:p>
    <w:p w14:paraId="61E58074" w14:textId="14D80088" w:rsidR="00384DEB" w:rsidRPr="00C60194" w:rsidRDefault="00384DEB" w:rsidP="00384DEB">
      <w:pPr>
        <w:pStyle w:val="Akapitzlist"/>
        <w:jc w:val="both"/>
        <w:rPr>
          <w:rFonts w:ascii="Calibri" w:hAnsi="Calibri" w:cs="Calibri"/>
        </w:rPr>
      </w:pPr>
      <w:r w:rsidRPr="00C60194">
        <w:rPr>
          <w:rFonts w:ascii="Calibri" w:hAnsi="Calibri" w:cs="Calibri"/>
        </w:rPr>
        <w:t>Całkowity koszt zadania:</w:t>
      </w: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6 117 282,00 zł</w:t>
      </w:r>
    </w:p>
    <w:p w14:paraId="5D71E1D4" w14:textId="39B55BE5" w:rsidR="00384DEB" w:rsidRPr="00C60194" w:rsidRDefault="00384DEB" w:rsidP="00384DEB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C60194">
        <w:rPr>
          <w:rFonts w:ascii="Calibri" w:hAnsi="Calibri" w:cs="Calibri"/>
        </w:rPr>
        <w:t xml:space="preserve">Dofinansowanie: </w:t>
      </w: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2 500 000,00 zł</w:t>
      </w:r>
    </w:p>
    <w:p w14:paraId="1224CFB3" w14:textId="171D2CC7" w:rsidR="00384DEB" w:rsidRPr="00C60194" w:rsidRDefault="00384DEB" w:rsidP="00384DEB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</w:rPr>
      </w:pPr>
      <w:r w:rsidRPr="00C60194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Renowacja budynku starej plebani z roku 1811.</w:t>
      </w:r>
    </w:p>
    <w:p w14:paraId="1C4D52E0" w14:textId="4B2A18EA" w:rsidR="00384DEB" w:rsidRPr="00C60194" w:rsidRDefault="00384DEB" w:rsidP="00384DEB">
      <w:pPr>
        <w:pStyle w:val="Akapitzlist"/>
        <w:jc w:val="both"/>
        <w:rPr>
          <w:rFonts w:ascii="Calibri" w:hAnsi="Calibri" w:cs="Calibri"/>
        </w:rPr>
      </w:pP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Zadanie polegało na przeprowadzeniu prac konserwatorsko-remontowych w budynku starej plebanii w Połomii. Wykonano między innymi renowację gzymsu między kondygnacyjnego, skuto stare tynku i położono nowe, wykonano uzbrojenia muru</w:t>
      </w:r>
      <w:r w:rsidR="00EE7D83"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, wymieniono balustrady i przeprowadzono szereg prac towarzyszących. </w:t>
      </w:r>
    </w:p>
    <w:p w14:paraId="2C772752" w14:textId="0569F2FA" w:rsidR="00384DEB" w:rsidRPr="00C60194" w:rsidRDefault="00384DEB" w:rsidP="00384DEB">
      <w:pPr>
        <w:pStyle w:val="Akapitzlist"/>
        <w:jc w:val="both"/>
        <w:rPr>
          <w:rFonts w:ascii="Calibri" w:hAnsi="Calibri" w:cs="Calibri"/>
        </w:rPr>
      </w:pPr>
      <w:r w:rsidRPr="00C60194">
        <w:rPr>
          <w:rFonts w:ascii="Calibri" w:hAnsi="Calibri" w:cs="Calibri"/>
        </w:rPr>
        <w:t>Całkowity koszt zadania:</w:t>
      </w: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937 346,05 zł</w:t>
      </w:r>
    </w:p>
    <w:p w14:paraId="722C42F0" w14:textId="429B33AB" w:rsidR="00384DEB" w:rsidRPr="00C60194" w:rsidRDefault="00384DEB" w:rsidP="00384DEB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C60194">
        <w:rPr>
          <w:rFonts w:ascii="Calibri" w:hAnsi="Calibri" w:cs="Calibri"/>
        </w:rPr>
        <w:t>Dofinansowanie:</w:t>
      </w: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898 023,31 zł</w:t>
      </w:r>
    </w:p>
    <w:p w14:paraId="5D355B37" w14:textId="2E26AFF5" w:rsidR="00EE7D83" w:rsidRPr="00C60194" w:rsidRDefault="00EE7D83" w:rsidP="00EE7D83">
      <w:pPr>
        <w:pStyle w:val="Akapitzlist"/>
        <w:numPr>
          <w:ilvl w:val="0"/>
          <w:numId w:val="1"/>
        </w:numPr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C60194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Modernizacja infrastruktury sportowej w centrum sołectwa Połomia</w:t>
      </w:r>
      <w:r w:rsidRPr="00C60194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.</w:t>
      </w:r>
    </w:p>
    <w:p w14:paraId="313B4882" w14:textId="39CB71DB" w:rsidR="00EE7D83" w:rsidRPr="00C60194" w:rsidRDefault="00EE7D83" w:rsidP="00EE7D83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Celem zadania była modernizacja infrastruktury sportowej, zlokalizowanej obok budynku Zespołu Szkolno-Przedszkolnego w Połomi, poprzez remont boiska wielofunkcyjnego z nawierzchni bezpiecznej, budowę placu zabaw, </w:t>
      </w:r>
      <w:proofErr w:type="spellStart"/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street</w:t>
      </w:r>
      <w:proofErr w:type="spellEnd"/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proofErr w:type="spellStart"/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workout</w:t>
      </w:r>
      <w:proofErr w:type="spellEnd"/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, schodów terenowych i parkingu. Wykonano również oświetlenie, wybudowano drogę dojazdową do obiektu i drogę p.</w:t>
      </w:r>
      <w:r w:rsidR="00C60194"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proofErr w:type="spellStart"/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poż</w:t>
      </w:r>
      <w:proofErr w:type="spellEnd"/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. Ponadto wykonano nasadzenie zieleni. </w:t>
      </w:r>
    </w:p>
    <w:p w14:paraId="1F55561D" w14:textId="6322D8E2" w:rsidR="00EE7D83" w:rsidRPr="00C60194" w:rsidRDefault="00EE7D83" w:rsidP="00EE7D83">
      <w:pPr>
        <w:pStyle w:val="Akapitzlist"/>
        <w:jc w:val="both"/>
        <w:rPr>
          <w:rFonts w:ascii="Calibri" w:hAnsi="Calibri" w:cs="Calibri"/>
        </w:rPr>
      </w:pPr>
      <w:r w:rsidRPr="00C60194">
        <w:rPr>
          <w:rFonts w:ascii="Calibri" w:hAnsi="Calibri" w:cs="Calibri"/>
        </w:rPr>
        <w:t>Całkowity koszt zadania:</w:t>
      </w: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2 278 671,40 zł</w:t>
      </w:r>
    </w:p>
    <w:p w14:paraId="27D5607E" w14:textId="09710694" w:rsidR="00EE7D83" w:rsidRDefault="00EE7D83" w:rsidP="00EE7D83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C60194">
        <w:rPr>
          <w:rFonts w:ascii="Calibri" w:hAnsi="Calibri" w:cs="Calibri"/>
        </w:rPr>
        <w:t>Dofinansowanie:</w:t>
      </w: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1 800 000,00 zł</w:t>
      </w:r>
    </w:p>
    <w:p w14:paraId="4B221E2A" w14:textId="0A931938" w:rsidR="00C60194" w:rsidRPr="00C60194" w:rsidRDefault="00C60194" w:rsidP="00C60194">
      <w:pPr>
        <w:pStyle w:val="Akapitzlist"/>
        <w:numPr>
          <w:ilvl w:val="0"/>
          <w:numId w:val="1"/>
        </w:numPr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145765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Modernizacja infrastruktury drogowej polegającej na remoncie drogi gminnej ul. Folwark </w:t>
      </w:r>
      <w:r w:rsidR="00ED19E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145765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w Połomi</w:t>
      </w: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327344FF" w14:textId="6A09AD44" w:rsidR="00C60194" w:rsidRDefault="00C60194" w:rsidP="00C60194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Inwestycja obejmowała gruntowny remont drogi gminnej ul. Folwark w miejscowości Połomia, na łącznej długości około 1570mb. Remont obejmował wykonanie nowej nawierzchni asfaltowej wraz z wymianą warstw konstrukcyjnych drogi, regulacją studzienek kanalizacyjnych, obustronnym </w:t>
      </w:r>
      <w:proofErr w:type="spellStart"/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okrawężnikowaniem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, wykonaniem</w:t>
      </w:r>
      <w:r w:rsidR="00ED19E0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miejscowego odwodnienia i „mijanek” na drodze. </w:t>
      </w:r>
    </w:p>
    <w:p w14:paraId="147C7FC0" w14:textId="51091EAA" w:rsidR="00C60194" w:rsidRPr="00C60194" w:rsidRDefault="00C60194" w:rsidP="00C60194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C60194">
        <w:rPr>
          <w:rFonts w:ascii="Calibri" w:hAnsi="Calibri" w:cs="Calibri"/>
        </w:rPr>
        <w:t>Całkowity koszt zadania: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r w:rsidRPr="00145765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>3 613 747,74 zł</w:t>
      </w:r>
    </w:p>
    <w:p w14:paraId="48E36B97" w14:textId="026710DA" w:rsidR="00C60194" w:rsidRDefault="00C60194" w:rsidP="00C60194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C60194">
        <w:rPr>
          <w:rFonts w:ascii="Calibri" w:hAnsi="Calibri" w:cs="Calibri"/>
        </w:rPr>
        <w:t>Dofinansowanie:</w:t>
      </w:r>
      <w:r w:rsidRPr="00C6019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r w:rsidRPr="00145765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>3 433 060,35 zł</w:t>
      </w:r>
    </w:p>
    <w:p w14:paraId="670684DD" w14:textId="2D22AA83" w:rsidR="00C60194" w:rsidRPr="00ED19E0" w:rsidRDefault="00ED19E0" w:rsidP="00C60194">
      <w:pPr>
        <w:pStyle w:val="Akapitzlist"/>
        <w:numPr>
          <w:ilvl w:val="0"/>
          <w:numId w:val="1"/>
        </w:numPr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145765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Modernizacja infrastruktury drogowej polegającej na remoncie drogi gminnej ul. Mickiewicza w Mszanie.</w:t>
      </w:r>
    </w:p>
    <w:p w14:paraId="3521F357" w14:textId="224CF94A" w:rsidR="00ED19E0" w:rsidRDefault="00ED19E0" w:rsidP="00ED19E0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lastRenderedPageBreak/>
        <w:t xml:space="preserve">Inwestycja obejmowała gruntowny remont drogi gminnej ul. 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Mickiewicza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br/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w miejscowości 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Mszana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, na łącznej długości około 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830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mb. Remont obejmował wykonanie nowej nawierzchni asfaltowej wraz z wymianą warstw konstrukcyjnych drogi, regulacją studzienek kanalizacyjnych, obustronnym </w:t>
      </w:r>
      <w:proofErr w:type="spellStart"/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okrawężnikowaniem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, wykonaniem miejscowego odwodnienia i „mijanek” na drodze. </w:t>
      </w:r>
    </w:p>
    <w:p w14:paraId="4E228788" w14:textId="044D3CE5" w:rsidR="00ED19E0" w:rsidRPr="00C60194" w:rsidRDefault="00ED19E0" w:rsidP="00ED19E0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C60194">
        <w:rPr>
          <w:rFonts w:ascii="Calibri" w:hAnsi="Calibri" w:cs="Calibri"/>
        </w:rPr>
        <w:t>Całkowity koszt zadania: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r w:rsidRPr="00145765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>1 902 473,97 zł</w:t>
      </w:r>
    </w:p>
    <w:p w14:paraId="1DB6590E" w14:textId="7ABBF349" w:rsidR="00ED19E0" w:rsidRDefault="00ED19E0" w:rsidP="00ED19E0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C60194">
        <w:rPr>
          <w:rFonts w:ascii="Calibri" w:hAnsi="Calibri" w:cs="Calibri"/>
        </w:rPr>
        <w:t>Dofinansowanie: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r w:rsidRPr="00145765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>1 807 350,27 zł</w:t>
      </w:r>
    </w:p>
    <w:p w14:paraId="5C0E0676" w14:textId="542467A7" w:rsidR="00ED19E0" w:rsidRPr="00ED19E0" w:rsidRDefault="00ED19E0" w:rsidP="00ED19E0">
      <w:pPr>
        <w:pStyle w:val="Akapitzlist"/>
        <w:numPr>
          <w:ilvl w:val="0"/>
          <w:numId w:val="1"/>
        </w:num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145765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Renowacja elementów budynku starej szkoły z roku 1878, znajdującego się w ścisłej strefie zabytkowych obiektów sakralnych.</w:t>
      </w:r>
    </w:p>
    <w:p w14:paraId="627A581C" w14:textId="12F90714" w:rsidR="00ED19E0" w:rsidRDefault="003C6A59" w:rsidP="00ED19E0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Zadanie miało na celu wykonanie prac konserwatorsko-remontowych tj. remont schodów wejściowych do budynku, rozbiórkę starych i wykonanie nowych balustrad, remont izolacji piwnic. Ponadto przeprowadzono remont klatki schodowej, wymieniono drzwi wejściowe oraz wykonano roboty remontowe wewnątrz budynku. </w:t>
      </w:r>
    </w:p>
    <w:p w14:paraId="196E49B6" w14:textId="6295E6F4" w:rsidR="003C6A59" w:rsidRPr="00C60194" w:rsidRDefault="003C6A59" w:rsidP="003C6A59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C60194">
        <w:rPr>
          <w:rFonts w:ascii="Calibri" w:hAnsi="Calibri" w:cs="Calibri"/>
        </w:rPr>
        <w:t>Całkowity koszt zadania: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</w:t>
      </w:r>
      <w:r w:rsidRPr="00145765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>346 376,95 zł</w:t>
      </w:r>
    </w:p>
    <w:p w14:paraId="370E97B2" w14:textId="71332D27" w:rsidR="003C6A59" w:rsidRDefault="003C6A59" w:rsidP="003C6A59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C60194">
        <w:rPr>
          <w:rFonts w:ascii="Calibri" w:hAnsi="Calibri" w:cs="Calibri"/>
        </w:rPr>
        <w:t>Dofinansowanie:</w:t>
      </w:r>
      <w:r w:rsidRPr="00145765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 339 449,61 zł</w:t>
      </w:r>
    </w:p>
    <w:p w14:paraId="4083EAF5" w14:textId="77777777" w:rsidR="003C6A59" w:rsidRDefault="003C6A59" w:rsidP="00ED19E0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22B23B7E" w14:textId="77777777" w:rsidR="00ED19E0" w:rsidRDefault="00ED19E0" w:rsidP="00ED19E0">
      <w:pPr>
        <w:pStyle w:val="Akapitzlist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</w:p>
    <w:sectPr w:rsidR="00ED1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53950"/>
    <w:multiLevelType w:val="hybridMultilevel"/>
    <w:tmpl w:val="5E2C4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6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EB"/>
    <w:rsid w:val="0002666B"/>
    <w:rsid w:val="000C60CB"/>
    <w:rsid w:val="00145765"/>
    <w:rsid w:val="00226C50"/>
    <w:rsid w:val="00384DEB"/>
    <w:rsid w:val="003C6A59"/>
    <w:rsid w:val="00BD46FB"/>
    <w:rsid w:val="00C60194"/>
    <w:rsid w:val="00ED19E0"/>
    <w:rsid w:val="00EE7D83"/>
    <w:rsid w:val="00F7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598E"/>
  <w15:chartTrackingRefBased/>
  <w15:docId w15:val="{3D44E208-7213-4B84-83A2-F989EE03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6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6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66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6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6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6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6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6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6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6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6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6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66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66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66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66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66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66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6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6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6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6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6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66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66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66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6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66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66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435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Gadomska</dc:creator>
  <cp:keywords/>
  <dc:description/>
  <cp:lastModifiedBy>Patrycja Gadomska</cp:lastModifiedBy>
  <cp:revision>1</cp:revision>
  <dcterms:created xsi:type="dcterms:W3CDTF">2026-08-27T06:31:00Z</dcterms:created>
  <dcterms:modified xsi:type="dcterms:W3CDTF">2026-08-27T10:33:00Z</dcterms:modified>
</cp:coreProperties>
</file>